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56CAA" w:rsidRDefault="00E62FCA" w:rsidP="00E62FCA">
      <w:pPr>
        <w:pStyle w:val="Geenafstand"/>
      </w:pPr>
      <w:bookmarkStart w:id="0" w:name="_GoBack"/>
      <w:bookmarkEnd w:id="0"/>
      <w:r>
        <w:rPr>
          <w:b/>
        </w:rPr>
        <w:t>Hand-out S&amp;D2 week 4.2 (08-05-2018)</w:t>
      </w:r>
    </w:p>
    <w:p w:rsidR="00E62FCA" w:rsidRDefault="00E62FCA" w:rsidP="00E62FCA">
      <w:pPr>
        <w:pStyle w:val="Geenafstand"/>
      </w:pPr>
    </w:p>
    <w:p w:rsidR="00F534B7" w:rsidRPr="00F534B7" w:rsidRDefault="00F534B7" w:rsidP="00E62FCA">
      <w:pPr>
        <w:pStyle w:val="Geenafstand"/>
      </w:pPr>
      <w:r>
        <w:rPr>
          <w:u w:val="single"/>
        </w:rPr>
        <w:t xml:space="preserve">1. </w:t>
      </w:r>
      <w:r w:rsidR="00E10F85">
        <w:rPr>
          <w:u w:val="single"/>
        </w:rPr>
        <w:t>S</w:t>
      </w:r>
      <w:r>
        <w:rPr>
          <w:u w:val="single"/>
        </w:rPr>
        <w:t>tarten</w:t>
      </w:r>
      <w:r>
        <w:t xml:space="preserve">: studiewijzer </w:t>
      </w:r>
    </w:p>
    <w:p w:rsidR="00F534B7" w:rsidRDefault="00F534B7" w:rsidP="00E62FCA">
      <w:pPr>
        <w:pStyle w:val="Geenafstand"/>
      </w:pPr>
    </w:p>
    <w:p w:rsidR="007E20C3" w:rsidRDefault="00F534B7" w:rsidP="007E20C3">
      <w:pPr>
        <w:pStyle w:val="Geenafstand"/>
      </w:pPr>
      <w:r>
        <w:rPr>
          <w:u w:val="single"/>
        </w:rPr>
        <w:t xml:space="preserve">2. </w:t>
      </w:r>
      <w:r w:rsidR="00C73F13">
        <w:rPr>
          <w:u w:val="single"/>
        </w:rPr>
        <w:t>Presentatie</w:t>
      </w:r>
    </w:p>
    <w:p w:rsidR="00C73F13" w:rsidRDefault="00C73F13" w:rsidP="007E20C3">
      <w:pPr>
        <w:pStyle w:val="Geenafstand"/>
      </w:pPr>
    </w:p>
    <w:p w:rsidR="00F534B7" w:rsidRDefault="00F534B7" w:rsidP="00F534B7">
      <w:pPr>
        <w:pStyle w:val="Geenafstand"/>
      </w:pPr>
      <w:r>
        <w:t>- begrippen: dyslexie, functionele geletterdheid, coderen + decoderen, technisch + begrijpend lezen, leesaccuratesse, erfelijkheid, comorbiditeit, prevalentie, protocol dyslexie (po, vo, mbo)</w:t>
      </w:r>
    </w:p>
    <w:p w:rsidR="00F534B7" w:rsidRDefault="00F534B7" w:rsidP="00F534B7">
      <w:pPr>
        <w:pStyle w:val="Geenafstand"/>
      </w:pPr>
    </w:p>
    <w:p w:rsidR="00F534B7" w:rsidRDefault="00F534B7" w:rsidP="00F534B7">
      <w:pPr>
        <w:pStyle w:val="Geenafstand"/>
      </w:pPr>
      <w:r>
        <w:t>- instrumenten diagnose</w:t>
      </w:r>
    </w:p>
    <w:p w:rsidR="00F534B7" w:rsidRDefault="00F534B7" w:rsidP="00F534B7">
      <w:pPr>
        <w:pStyle w:val="Geenafstand"/>
      </w:pPr>
    </w:p>
    <w:p w:rsidR="00F534B7" w:rsidRDefault="00F534B7" w:rsidP="00F534B7">
      <w:pPr>
        <w:pStyle w:val="Geenafstand"/>
      </w:pPr>
      <w:r>
        <w:t>- inzicht: niet ‘</w:t>
      </w:r>
      <w:proofErr w:type="spellStart"/>
      <w:r>
        <w:t>one</w:t>
      </w:r>
      <w:proofErr w:type="spellEnd"/>
      <w:r>
        <w:t xml:space="preserve"> </w:t>
      </w:r>
      <w:proofErr w:type="spellStart"/>
      <w:r>
        <w:t>size</w:t>
      </w:r>
      <w:proofErr w:type="spellEnd"/>
      <w:r>
        <w:t xml:space="preserve"> fits </w:t>
      </w:r>
      <w:proofErr w:type="spellStart"/>
      <w:r>
        <w:t>all</w:t>
      </w:r>
      <w:proofErr w:type="spellEnd"/>
      <w:r>
        <w:t>’ (zowel qua problematiek als qua oplossingen)</w:t>
      </w:r>
    </w:p>
    <w:p w:rsidR="00F534B7" w:rsidRDefault="00F534B7" w:rsidP="00F534B7">
      <w:pPr>
        <w:pStyle w:val="Geenafstand"/>
      </w:pPr>
    </w:p>
    <w:p w:rsidR="00C73F13" w:rsidRPr="00C73F13" w:rsidRDefault="00F534B7" w:rsidP="00F534B7">
      <w:pPr>
        <w:pStyle w:val="Geenafstand"/>
      </w:pPr>
      <w:r>
        <w:t>- kennismaken met complexiteit problemen</w:t>
      </w:r>
    </w:p>
    <w:p w:rsidR="007E20C3" w:rsidRDefault="007E20C3" w:rsidP="007E20C3">
      <w:pPr>
        <w:pStyle w:val="Geenafstand"/>
      </w:pPr>
    </w:p>
    <w:p w:rsidR="00F534B7" w:rsidRDefault="00F534B7" w:rsidP="007E20C3">
      <w:pPr>
        <w:pStyle w:val="Geenafstand"/>
      </w:pPr>
    </w:p>
    <w:p w:rsidR="007E20C3" w:rsidRPr="00F534B7" w:rsidRDefault="007E20C3" w:rsidP="00F534B7">
      <w:pPr>
        <w:pStyle w:val="Geenafstand"/>
        <w:ind w:firstLine="708"/>
        <w:rPr>
          <w:i/>
        </w:rPr>
      </w:pPr>
      <w:r w:rsidRPr="00F534B7">
        <w:rPr>
          <w:i/>
        </w:rPr>
        <w:t>definitie ‘functionele geletterdheid’:</w:t>
      </w:r>
    </w:p>
    <w:p w:rsidR="007E20C3" w:rsidRDefault="007E20C3" w:rsidP="007E20C3">
      <w:pPr>
        <w:pStyle w:val="Geenafstand"/>
      </w:pPr>
    </w:p>
    <w:p w:rsidR="00E62FCA" w:rsidRDefault="007E20C3" w:rsidP="00F534B7">
      <w:pPr>
        <w:pStyle w:val="Geenafstand"/>
        <w:ind w:left="708"/>
      </w:pPr>
      <w:r w:rsidRPr="00F534B7">
        <w:rPr>
          <w:i/>
        </w:rPr>
        <w:t>Functionele geletterdheid is een belangrijke basis voor begrijpend en studerend lezen. Voor volwassenen betekent functionele geletterdheid het niveau waarop de leesvaardigheid geschikt is om zich te redden in de maatschappij. Dat betekent zelfstandig formulieren kunnen invullen, gebruiksaanwijzingen kunnen lezen en het kunnen gebruiken van lezen om informatie op te doen en kennis te verwerven. (Bron: www.steunpuntdyslexie.nl)</w:t>
      </w:r>
    </w:p>
    <w:p w:rsidR="00F534B7" w:rsidRDefault="00F534B7" w:rsidP="00F534B7">
      <w:pPr>
        <w:pStyle w:val="Geenafstand"/>
      </w:pPr>
    </w:p>
    <w:p w:rsidR="00F534B7" w:rsidRDefault="00F534B7" w:rsidP="00F534B7">
      <w:pPr>
        <w:pStyle w:val="Geenafstand"/>
      </w:pPr>
    </w:p>
    <w:p w:rsidR="00E10F85" w:rsidRDefault="00E10F85" w:rsidP="00F534B7">
      <w:pPr>
        <w:pStyle w:val="Geenafstand"/>
      </w:pPr>
      <w:r>
        <w:rPr>
          <w:u w:val="single"/>
        </w:rPr>
        <w:t>3. Groepswerk</w:t>
      </w:r>
    </w:p>
    <w:p w:rsidR="00E10F85" w:rsidRDefault="00E10F85" w:rsidP="00F534B7">
      <w:pPr>
        <w:pStyle w:val="Geenafstand"/>
      </w:pPr>
    </w:p>
    <w:p w:rsidR="00E10F85" w:rsidRDefault="00E10F85" w:rsidP="00F534B7">
      <w:pPr>
        <w:pStyle w:val="Geenafstand"/>
      </w:pPr>
      <w:r>
        <w:t>- Aan de slag! Opdracht die verder gaat op stof in de presentatie.</w:t>
      </w:r>
    </w:p>
    <w:p w:rsidR="00E10F85" w:rsidRDefault="00E10F85" w:rsidP="00F534B7">
      <w:pPr>
        <w:pStyle w:val="Geenafstand"/>
      </w:pPr>
      <w:r>
        <w:t>- Werkvorm: experts, dus in drie rondes werken (in drie groepen).</w:t>
      </w:r>
    </w:p>
    <w:p w:rsidR="00E10F85" w:rsidRDefault="00E10F85" w:rsidP="00E10F85">
      <w:pPr>
        <w:pStyle w:val="Geenafstand"/>
      </w:pPr>
    </w:p>
    <w:p w:rsidR="00E10F85" w:rsidRDefault="00E10F85" w:rsidP="00E10F85">
      <w:pPr>
        <w:pStyle w:val="Geenafstand"/>
      </w:pPr>
      <w:r>
        <w:tab/>
        <w:t xml:space="preserve">● groep A: 1 + 2 </w:t>
      </w:r>
    </w:p>
    <w:p w:rsidR="00E10F85" w:rsidRDefault="00E10F85" w:rsidP="00E10F85">
      <w:pPr>
        <w:pStyle w:val="Geenafstand"/>
      </w:pPr>
      <w:r>
        <w:tab/>
        <w:t>● groep B: 3 + 4</w:t>
      </w:r>
    </w:p>
    <w:p w:rsidR="00E10F85" w:rsidRDefault="00E10F85" w:rsidP="00E10F85">
      <w:pPr>
        <w:pStyle w:val="Geenafstand"/>
      </w:pPr>
      <w:r>
        <w:tab/>
        <w:t>● groep C: 5 + 6</w:t>
      </w:r>
    </w:p>
    <w:p w:rsidR="00E10F85" w:rsidRDefault="00E10F85" w:rsidP="00F534B7">
      <w:pPr>
        <w:pStyle w:val="Geenafstand"/>
      </w:pPr>
    </w:p>
    <w:p w:rsidR="00E10F85" w:rsidRDefault="00E10F85" w:rsidP="00F534B7">
      <w:pPr>
        <w:pStyle w:val="Geenafstand"/>
      </w:pPr>
      <w:r>
        <w:tab/>
      </w:r>
      <w:r w:rsidRPr="00D324C5">
        <w:rPr>
          <w:rFonts w:cs="Arial"/>
        </w:rPr>
        <w:t>●</w:t>
      </w:r>
      <w:r>
        <w:t xml:space="preserve"> ronde 1: individueel aan de slag met jouw vragen</w:t>
      </w:r>
    </w:p>
    <w:p w:rsidR="00E10F85" w:rsidRDefault="00E10F85" w:rsidP="00F534B7">
      <w:pPr>
        <w:pStyle w:val="Geenafstand"/>
      </w:pPr>
      <w:r>
        <w:tab/>
      </w:r>
      <w:r w:rsidRPr="00D324C5">
        <w:rPr>
          <w:rFonts w:cs="Arial"/>
        </w:rPr>
        <w:t>●</w:t>
      </w:r>
      <w:r>
        <w:t xml:space="preserve"> ronde 2: antwoorden vergelijken met eigen letter</w:t>
      </w:r>
    </w:p>
    <w:p w:rsidR="00E10F85" w:rsidRDefault="00E10F85" w:rsidP="00F534B7">
      <w:pPr>
        <w:pStyle w:val="Geenafstand"/>
      </w:pPr>
      <w:r>
        <w:tab/>
      </w:r>
      <w:r w:rsidRPr="00D324C5">
        <w:rPr>
          <w:rFonts w:cs="Arial"/>
        </w:rPr>
        <w:t>●</w:t>
      </w:r>
      <w:r>
        <w:t xml:space="preserve"> ronde 3: drietallen met iemand van groep A, groep B en groep C</w:t>
      </w:r>
      <w:r>
        <w:tab/>
      </w:r>
    </w:p>
    <w:p w:rsidR="00E10F85" w:rsidRPr="00E10F85" w:rsidRDefault="00E10F85" w:rsidP="00F534B7">
      <w:pPr>
        <w:pStyle w:val="Geenafstand"/>
      </w:pPr>
    </w:p>
    <w:p w:rsidR="00F534B7" w:rsidRDefault="00F534B7" w:rsidP="00F534B7">
      <w:pPr>
        <w:pStyle w:val="Geenafstand"/>
      </w:pPr>
    </w:p>
    <w:p w:rsidR="001138CC" w:rsidRDefault="001138CC" w:rsidP="00F534B7">
      <w:pPr>
        <w:pStyle w:val="Geenafstand"/>
      </w:pPr>
      <w:r>
        <w:rPr>
          <w:u w:val="single"/>
        </w:rPr>
        <w:t>Volgende keer</w:t>
      </w:r>
    </w:p>
    <w:p w:rsidR="00EC08AB" w:rsidRDefault="00EC08AB" w:rsidP="00EC08AB">
      <w:pPr>
        <w:pStyle w:val="Geenafstand"/>
      </w:pPr>
    </w:p>
    <w:p w:rsidR="00EC08AB" w:rsidRDefault="00EC08AB" w:rsidP="00EC08AB">
      <w:pPr>
        <w:pStyle w:val="Geenafstand"/>
      </w:pPr>
      <w:r>
        <w:t>- Wikiwijs: materiaal bij week 2 (film</w:t>
      </w:r>
      <w:r>
        <w:t>pje Klokhuis met vragen erbij)</w:t>
      </w:r>
    </w:p>
    <w:p w:rsidR="00EC08AB" w:rsidRDefault="00EC08AB" w:rsidP="00EC08AB">
      <w:pPr>
        <w:pStyle w:val="Geenafstand"/>
      </w:pPr>
    </w:p>
    <w:p w:rsidR="00EC08AB" w:rsidRDefault="00EC08AB" w:rsidP="00EC08AB">
      <w:pPr>
        <w:pStyle w:val="Geenafstand"/>
      </w:pPr>
      <w:r>
        <w:t xml:space="preserve">- </w:t>
      </w:r>
      <w:r>
        <w:t>evt. opdracht in de les afmaken</w:t>
      </w:r>
    </w:p>
    <w:p w:rsidR="00EC08AB" w:rsidRDefault="00EC08AB" w:rsidP="00EC08AB">
      <w:pPr>
        <w:pStyle w:val="Geenafstand"/>
      </w:pPr>
    </w:p>
    <w:p w:rsidR="001138CC" w:rsidRPr="001138CC" w:rsidRDefault="00EC08AB" w:rsidP="00EC08AB">
      <w:pPr>
        <w:pStyle w:val="Geenafstand"/>
      </w:pPr>
      <w:r>
        <w:t>- Volgende week: starten met presentatie over aansluiting po - vo en het verschil tussen laaggeletterdheid en dyslexie</w:t>
      </w:r>
      <w:r>
        <w:t xml:space="preserve"> (je krijgt een uitdraai van de PPT voor week 3)</w:t>
      </w:r>
    </w:p>
    <w:sectPr w:rsidR="001138CC" w:rsidRPr="001138CC" w:rsidSect="00956CA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62FCA"/>
    <w:rsid w:val="00043394"/>
    <w:rsid w:val="00043769"/>
    <w:rsid w:val="000E21A2"/>
    <w:rsid w:val="001138CC"/>
    <w:rsid w:val="002B1606"/>
    <w:rsid w:val="00342AF5"/>
    <w:rsid w:val="00371A93"/>
    <w:rsid w:val="003F441C"/>
    <w:rsid w:val="005C1EAB"/>
    <w:rsid w:val="0071494C"/>
    <w:rsid w:val="007B3FEE"/>
    <w:rsid w:val="007E20C3"/>
    <w:rsid w:val="00872F34"/>
    <w:rsid w:val="008C1488"/>
    <w:rsid w:val="00956CAA"/>
    <w:rsid w:val="009833F5"/>
    <w:rsid w:val="009D3E74"/>
    <w:rsid w:val="00A506CF"/>
    <w:rsid w:val="00C73F13"/>
    <w:rsid w:val="00CC7207"/>
    <w:rsid w:val="00E10F85"/>
    <w:rsid w:val="00E1541A"/>
    <w:rsid w:val="00E20171"/>
    <w:rsid w:val="00E62FCA"/>
    <w:rsid w:val="00EC08AB"/>
    <w:rsid w:val="00F534B7"/>
    <w:rsid w:val="00F53561"/>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next w:val="Geenafstand"/>
    <w:qFormat/>
    <w:rsid w:val="009833F5"/>
    <w:pPr>
      <w:spacing w:line="240" w:lineRule="auto"/>
    </w:pPr>
    <w:rPr>
      <w:rFonts w:ascii="Arial" w:hAnsi="Aria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Geenafstand">
    <w:name w:val="No Spacing"/>
    <w:uiPriority w:val="1"/>
    <w:qFormat/>
    <w:rsid w:val="00043769"/>
    <w:pPr>
      <w:spacing w:after="0" w:line="240" w:lineRule="auto"/>
    </w:pPr>
    <w:rPr>
      <w:rFonts w:ascii="Arial" w:hAnsi="Aria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next w:val="Geenafstand"/>
    <w:qFormat/>
    <w:rsid w:val="009833F5"/>
    <w:pPr>
      <w:spacing w:line="240" w:lineRule="auto"/>
    </w:pPr>
    <w:rPr>
      <w:rFonts w:ascii="Arial" w:hAnsi="Aria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Geenafstand">
    <w:name w:val="No Spacing"/>
    <w:uiPriority w:val="1"/>
    <w:qFormat/>
    <w:rsid w:val="00043769"/>
    <w:pPr>
      <w:spacing w:after="0" w:line="240" w:lineRule="auto"/>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thema">
  <a:themeElements>
    <a:clrScheme name="Kantoor">
      <a:dk1>
        <a:sysClr val="windowText" lastClr="000000"/>
      </a:dk1>
      <a:lt1>
        <a:sysClr val="window" lastClr="C1C1E1"/>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Pages>
  <Words>240</Words>
  <Characters>1320</Characters>
  <Application>Microsoft Office Word</Application>
  <DocSecurity>0</DocSecurity>
  <Lines>11</Lines>
  <Paragraphs>3</Paragraphs>
  <ScaleCrop>false</ScaleCrop>
  <HeadingPairs>
    <vt:vector size="2" baseType="variant">
      <vt:variant>
        <vt:lpstr>Titel</vt:lpstr>
      </vt:variant>
      <vt:variant>
        <vt:i4>1</vt:i4>
      </vt:variant>
    </vt:vector>
  </HeadingPairs>
  <TitlesOfParts>
    <vt:vector size="1" baseType="lpstr">
      <vt:lpstr/>
    </vt:vector>
  </TitlesOfParts>
  <Company>Hewlett-Packard Company</Company>
  <LinksUpToDate>false</LinksUpToDate>
  <CharactersWithSpaces>1557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 Bruining</dc:creator>
  <cp:lastModifiedBy>J. Bruining</cp:lastModifiedBy>
  <cp:revision>3</cp:revision>
  <dcterms:created xsi:type="dcterms:W3CDTF">2018-05-07T11:01:00Z</dcterms:created>
  <dcterms:modified xsi:type="dcterms:W3CDTF">2018-05-07T15:56:00Z</dcterms:modified>
</cp:coreProperties>
</file>